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F05E4" w:rsidRDefault="00DF05E4" w:rsidP="00DF05E4">
      <w:pPr>
        <w:jc w:val="center"/>
        <w:rPr>
          <w:rFonts w:ascii="Arial" w:hAnsi="Arial" w:cs="Arial"/>
          <w:bCs/>
          <w:color w:val="000000"/>
          <w:sz w:val="32"/>
          <w:szCs w:val="32"/>
        </w:rPr>
      </w:pPr>
      <w:r w:rsidRPr="003D0231">
        <w:rPr>
          <w:rFonts w:ascii="Arial" w:hAnsi="Arial" w:cs="Arial"/>
          <w:b/>
          <w:bCs/>
          <w:color w:val="FF0000"/>
          <w:sz w:val="40"/>
          <w:szCs w:val="40"/>
        </w:rPr>
        <w:t>Kušac</w:t>
      </w:r>
      <w:r w:rsidRPr="003D0231">
        <w:rPr>
          <w:rFonts w:ascii="Arial" w:hAnsi="Arial" w:cs="Arial"/>
          <w:bCs/>
          <w:color w:val="000000"/>
          <w:sz w:val="32"/>
          <w:szCs w:val="32"/>
        </w:rPr>
        <w:t xml:space="preserve"> </w:t>
      </w:r>
      <w:r>
        <w:rPr>
          <w:rFonts w:ascii="Arial" w:hAnsi="Arial" w:cs="Arial"/>
          <w:bCs/>
          <w:color w:val="000000"/>
          <w:sz w:val="32"/>
          <w:szCs w:val="32"/>
        </w:rPr>
        <w:t xml:space="preserve">- </w:t>
      </w:r>
      <w:r w:rsidRPr="003D0231">
        <w:rPr>
          <w:rFonts w:ascii="Arial" w:hAnsi="Arial" w:cs="Arial"/>
          <w:b/>
          <w:bCs/>
          <w:color w:val="000000"/>
          <w:sz w:val="32"/>
          <w:szCs w:val="32"/>
        </w:rPr>
        <w:t>Udruga za unapređenje kvalitete življenja</w:t>
      </w:r>
      <w:r>
        <w:rPr>
          <w:rFonts w:ascii="Arial" w:hAnsi="Arial" w:cs="Arial"/>
          <w:bCs/>
          <w:color w:val="000000"/>
          <w:sz w:val="32"/>
          <w:szCs w:val="32"/>
        </w:rPr>
        <w:t xml:space="preserve"> </w:t>
      </w:r>
    </w:p>
    <w:p w:rsidR="00DF05E4" w:rsidRDefault="00DF05E4" w:rsidP="00DF05E4">
      <w:pPr>
        <w:ind w:left="360"/>
        <w:jc w:val="center"/>
        <w:rPr>
          <w:rFonts w:ascii="Arial" w:hAnsi="Arial" w:cs="Arial"/>
          <w:b/>
          <w:bCs/>
          <w:color w:val="000000"/>
        </w:rPr>
      </w:pPr>
    </w:p>
    <w:p w:rsidR="00DF05E4" w:rsidRPr="00D10845" w:rsidRDefault="00DF05E4" w:rsidP="00DF05E4">
      <w:pPr>
        <w:ind w:left="360"/>
        <w:jc w:val="center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b/>
          <w:bCs/>
          <w:color w:val="000000"/>
        </w:rPr>
        <w:t>poziva vas na PREZENTACIJU I TEČAJ</w:t>
      </w:r>
    </w:p>
    <w:p w:rsidR="00DF05E4" w:rsidRPr="00D10845" w:rsidRDefault="00DF05E4" w:rsidP="00DF05E4">
      <w:pPr>
        <w:jc w:val="center"/>
        <w:rPr>
          <w:rFonts w:ascii="Arial" w:hAnsi="Arial" w:cs="Arial"/>
          <w:b/>
          <w:bCs/>
        </w:rPr>
      </w:pPr>
    </w:p>
    <w:p w:rsidR="00DF05E4" w:rsidRDefault="00DF05E4" w:rsidP="00DF05E4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F05E4" w:rsidRPr="00D10845" w:rsidRDefault="00DF05E4" w:rsidP="00DF05E4">
      <w:pPr>
        <w:jc w:val="center"/>
        <w:rPr>
          <w:rFonts w:ascii="Arial Black" w:hAnsi="Arial Black" w:cs="Arial"/>
          <w:b/>
          <w:bCs/>
          <w:sz w:val="48"/>
          <w:szCs w:val="48"/>
        </w:rPr>
      </w:pPr>
      <w:r>
        <w:rPr>
          <w:rFonts w:ascii="Arial Black" w:hAnsi="Arial Black" w:cs="Arial"/>
          <w:b/>
          <w:bCs/>
          <w:sz w:val="48"/>
          <w:szCs w:val="48"/>
        </w:rPr>
        <w:t xml:space="preserve">RAINDROP – masaža Young Living eteričnim uljima </w:t>
      </w:r>
    </w:p>
    <w:p w:rsidR="00DF05E4" w:rsidRPr="00B533C0" w:rsidRDefault="00DF05E4" w:rsidP="00DF05E4">
      <w:pPr>
        <w:spacing w:before="100" w:beforeAutospacing="1" w:after="100" w:afterAutospacing="1"/>
        <w:jc w:val="center"/>
        <w:rPr>
          <w:rFonts w:ascii="Arial" w:hAnsi="Arial" w:cs="Arial"/>
          <w:b/>
          <w:bCs/>
          <w:color w:val="FF0000"/>
          <w:sz w:val="40"/>
          <w:szCs w:val="40"/>
        </w:rPr>
      </w:pPr>
      <w:r w:rsidRPr="00B533C0">
        <w:rPr>
          <w:rFonts w:ascii="Arial" w:hAnsi="Arial" w:cs="Arial"/>
          <w:b/>
          <w:bCs/>
          <w:color w:val="FF0000"/>
          <w:sz w:val="40"/>
          <w:szCs w:val="40"/>
        </w:rPr>
        <w:t xml:space="preserve">u sklopu Vikenda iscjeljivanja </w:t>
      </w:r>
    </w:p>
    <w:p w:rsidR="00DF05E4" w:rsidRPr="00B533C0" w:rsidRDefault="00DF05E4" w:rsidP="00DF05E4">
      <w:pPr>
        <w:spacing w:before="100" w:beforeAutospacing="1" w:after="100" w:afterAutospacing="1"/>
        <w:jc w:val="center"/>
        <w:rPr>
          <w:rFonts w:ascii="Arial" w:hAnsi="Arial" w:cs="Arial"/>
          <w:b/>
          <w:bCs/>
          <w:color w:val="FF0000"/>
          <w:sz w:val="40"/>
          <w:szCs w:val="40"/>
        </w:rPr>
      </w:pPr>
      <w:r w:rsidRPr="00B533C0">
        <w:rPr>
          <w:rFonts w:ascii="Arial" w:hAnsi="Arial" w:cs="Arial"/>
          <w:b/>
          <w:bCs/>
          <w:color w:val="FF0000"/>
          <w:sz w:val="40"/>
          <w:szCs w:val="40"/>
        </w:rPr>
        <w:t>OD SRCA SRCU</w:t>
      </w:r>
      <w:r w:rsidR="00B904C4">
        <w:rPr>
          <w:rFonts w:ascii="Arial" w:hAnsi="Arial" w:cs="Arial"/>
          <w:b/>
          <w:bCs/>
          <w:color w:val="FF0000"/>
          <w:sz w:val="40"/>
          <w:szCs w:val="40"/>
        </w:rPr>
        <w:t xml:space="preserve"> u hotelu Marina, Selce</w:t>
      </w:r>
    </w:p>
    <w:p w:rsidR="00335638" w:rsidRDefault="00DF05E4" w:rsidP="00DF05E4">
      <w:pPr>
        <w:pStyle w:val="NoSpacing"/>
        <w:jc w:val="center"/>
        <w:rPr>
          <w:rFonts w:ascii="Arial" w:hAnsi="Arial" w:cs="Arial"/>
          <w:b/>
          <w:bCs/>
          <w:sz w:val="28"/>
          <w:szCs w:val="28"/>
          <w:lang w:eastAsia="hr-HR"/>
        </w:rPr>
      </w:pPr>
      <w:r w:rsidRPr="00355BF0">
        <w:rPr>
          <w:rFonts w:ascii="Calibri" w:hAnsi="Calibri" w:cs="Calibri"/>
          <w:color w:val="FF0000"/>
          <w:sz w:val="40"/>
          <w:szCs w:val="40"/>
        </w:rPr>
        <w:t>pod pokroviteljstvom TZ Grada Crikvenice</w:t>
      </w:r>
      <w:r>
        <w:rPr>
          <w:rFonts w:ascii="Calibri" w:hAnsi="Calibri" w:cs="Calibri"/>
          <w:color w:val="FF0000"/>
          <w:sz w:val="40"/>
          <w:szCs w:val="40"/>
        </w:rPr>
        <w:t xml:space="preserve"> i Grada Crikvenice u sklopu projekta Crikvenica zdravi grad</w:t>
      </w:r>
      <w:r>
        <w:rPr>
          <w:rFonts w:ascii="Arial" w:hAnsi="Arial" w:cs="Arial"/>
          <w:b/>
          <w:bCs/>
          <w:sz w:val="28"/>
          <w:szCs w:val="28"/>
          <w:lang w:eastAsia="hr-HR"/>
        </w:rPr>
        <w:t xml:space="preserve"> </w:t>
      </w:r>
    </w:p>
    <w:p w:rsidR="00DF05E4" w:rsidRDefault="00DF05E4" w:rsidP="00DF05E4">
      <w:pPr>
        <w:pStyle w:val="NoSpacing"/>
        <w:jc w:val="center"/>
        <w:rPr>
          <w:rFonts w:ascii="Arial" w:hAnsi="Arial" w:cs="Arial"/>
          <w:b/>
          <w:bCs/>
          <w:sz w:val="28"/>
          <w:szCs w:val="28"/>
          <w:lang w:eastAsia="hr-HR"/>
        </w:rPr>
      </w:pPr>
      <w:r>
        <w:rPr>
          <w:rFonts w:ascii="Arial" w:hAnsi="Arial" w:cs="Arial"/>
          <w:b/>
          <w:bCs/>
          <w:sz w:val="28"/>
          <w:szCs w:val="28"/>
          <w:lang w:eastAsia="hr-HR"/>
        </w:rPr>
        <w:t xml:space="preserve">                 </w:t>
      </w:r>
    </w:p>
    <w:p w:rsidR="00DF05E4" w:rsidRPr="00BB301F" w:rsidRDefault="00DF05E4" w:rsidP="00DF05E4">
      <w:pPr>
        <w:jc w:val="center"/>
        <w:rPr>
          <w:rFonts w:ascii="Arial" w:hAnsi="Arial" w:cs="Arial"/>
          <w:b/>
          <w:bCs/>
          <w:color w:val="FF0000"/>
          <w:sz w:val="28"/>
          <w:szCs w:val="28"/>
        </w:rPr>
      </w:pPr>
      <w:r w:rsidRPr="0004288D">
        <w:rPr>
          <w:rFonts w:ascii="Arial" w:hAnsi="Arial" w:cs="Arial"/>
          <w:b/>
          <w:bCs/>
          <w:color w:val="FF0000"/>
          <w:sz w:val="40"/>
          <w:szCs w:val="40"/>
        </w:rPr>
        <w:t xml:space="preserve"> </w:t>
      </w:r>
    </w:p>
    <w:p w:rsidR="00DF05E4" w:rsidRDefault="00335638" w:rsidP="00335638">
      <w:pPr>
        <w:jc w:val="center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  <w:noProof/>
        </w:rPr>
        <w:drawing>
          <wp:inline distT="0" distB="0" distL="0" distR="0">
            <wp:extent cx="5778437" cy="359092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RAINDROP (Large).pn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01364" cy="36051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5638" w:rsidRDefault="00335638" w:rsidP="00335638">
      <w:pPr>
        <w:jc w:val="center"/>
        <w:rPr>
          <w:rFonts w:ascii="Arial" w:hAnsi="Arial" w:cs="Arial"/>
          <w:b/>
          <w:bCs/>
        </w:rPr>
      </w:pPr>
    </w:p>
    <w:p w:rsidR="00335638" w:rsidRPr="00335638" w:rsidRDefault="00FB13B4" w:rsidP="00FB13B4">
      <w:pPr>
        <w:jc w:val="center"/>
        <w:rPr>
          <w:rFonts w:ascii="Arial" w:hAnsi="Arial" w:cs="Arial"/>
          <w:b/>
          <w:bCs/>
          <w:color w:val="FF0000"/>
          <w:sz w:val="32"/>
          <w:szCs w:val="32"/>
        </w:rPr>
      </w:pPr>
      <w:r>
        <w:rPr>
          <w:rFonts w:ascii="Arial" w:hAnsi="Arial" w:cs="Arial"/>
          <w:b/>
          <w:bCs/>
          <w:color w:val="FF0000"/>
          <w:sz w:val="32"/>
          <w:szCs w:val="32"/>
        </w:rPr>
        <w:t xml:space="preserve">01. 12. 2019. (nedjelja) od 9,00 </w:t>
      </w:r>
      <w:r w:rsidR="00335638" w:rsidRPr="00335638">
        <w:rPr>
          <w:rFonts w:ascii="Arial" w:hAnsi="Arial" w:cs="Arial"/>
          <w:b/>
          <w:bCs/>
          <w:color w:val="FF0000"/>
          <w:sz w:val="32"/>
          <w:szCs w:val="32"/>
        </w:rPr>
        <w:t xml:space="preserve"> do 1</w:t>
      </w:r>
      <w:r>
        <w:rPr>
          <w:rFonts w:ascii="Arial" w:hAnsi="Arial" w:cs="Arial"/>
          <w:b/>
          <w:bCs/>
          <w:color w:val="FF0000"/>
          <w:sz w:val="32"/>
          <w:szCs w:val="32"/>
        </w:rPr>
        <w:t>2</w:t>
      </w:r>
      <w:r w:rsidR="00335638" w:rsidRPr="00335638">
        <w:rPr>
          <w:rFonts w:ascii="Arial" w:hAnsi="Arial" w:cs="Arial"/>
          <w:b/>
          <w:bCs/>
          <w:color w:val="FF0000"/>
          <w:sz w:val="32"/>
          <w:szCs w:val="32"/>
        </w:rPr>
        <w:t xml:space="preserve">,00 </w:t>
      </w:r>
      <w:r>
        <w:rPr>
          <w:rFonts w:ascii="Arial" w:hAnsi="Arial" w:cs="Arial"/>
          <w:b/>
          <w:bCs/>
          <w:color w:val="FF0000"/>
          <w:sz w:val="32"/>
          <w:szCs w:val="32"/>
        </w:rPr>
        <w:t>sati</w:t>
      </w:r>
    </w:p>
    <w:p w:rsidR="00335638" w:rsidRDefault="00335638" w:rsidP="00335638">
      <w:pPr>
        <w:jc w:val="center"/>
        <w:rPr>
          <w:rFonts w:ascii="Arial" w:hAnsi="Arial" w:cs="Arial"/>
          <w:b/>
          <w:bCs/>
          <w:color w:val="FF0000"/>
        </w:rPr>
      </w:pPr>
      <w:bookmarkStart w:id="0" w:name="_GoBack"/>
      <w:bookmarkEnd w:id="0"/>
    </w:p>
    <w:p w:rsidR="00335638" w:rsidRDefault="00335638" w:rsidP="00335638">
      <w:pPr>
        <w:jc w:val="center"/>
        <w:rPr>
          <w:rFonts w:ascii="Arial" w:hAnsi="Arial" w:cs="Arial"/>
          <w:b/>
          <w:bCs/>
          <w:color w:val="FF0000"/>
        </w:rPr>
      </w:pPr>
    </w:p>
    <w:p w:rsidR="00335638" w:rsidRPr="0004288D" w:rsidRDefault="00335638" w:rsidP="00335638">
      <w:pPr>
        <w:jc w:val="both"/>
        <w:rPr>
          <w:rFonts w:ascii="Arial" w:hAnsi="Arial"/>
          <w:color w:val="000000" w:themeColor="text1"/>
          <w:sz w:val="28"/>
          <w:szCs w:val="28"/>
        </w:rPr>
      </w:pPr>
    </w:p>
    <w:p w:rsidR="00335638" w:rsidRPr="0004288D" w:rsidRDefault="00335638" w:rsidP="00335638">
      <w:pPr>
        <w:jc w:val="center"/>
        <w:rPr>
          <w:rFonts w:ascii="Arial" w:hAnsi="Arial" w:cs="Arial"/>
          <w:bCs/>
          <w:sz w:val="28"/>
          <w:szCs w:val="28"/>
        </w:rPr>
      </w:pPr>
      <w:r w:rsidRPr="0004288D">
        <w:rPr>
          <w:rFonts w:ascii="Arial" w:hAnsi="Arial" w:cs="Arial"/>
          <w:bCs/>
          <w:sz w:val="28"/>
          <w:szCs w:val="28"/>
        </w:rPr>
        <w:t>Dodatne informacije možete dobiti na:</w:t>
      </w:r>
    </w:p>
    <w:p w:rsidR="00335638" w:rsidRDefault="00FB13B4" w:rsidP="00335638">
      <w:pPr>
        <w:jc w:val="center"/>
        <w:rPr>
          <w:rStyle w:val="Hyperlink"/>
          <w:rFonts w:ascii="Arial" w:hAnsi="Arial" w:cs="Arial"/>
          <w:bCs/>
          <w:sz w:val="28"/>
          <w:szCs w:val="28"/>
        </w:rPr>
      </w:pPr>
      <w:hyperlink r:id="rId5" w:history="1">
        <w:r w:rsidR="00335638" w:rsidRPr="0004288D">
          <w:rPr>
            <w:rStyle w:val="Hyperlink"/>
            <w:rFonts w:ascii="Arial" w:hAnsi="Arial" w:cs="Arial"/>
            <w:b/>
            <w:bCs/>
            <w:sz w:val="28"/>
            <w:szCs w:val="28"/>
          </w:rPr>
          <w:t>kusac.crikvenica@gmail.com</w:t>
        </w:r>
      </w:hyperlink>
      <w:r w:rsidR="00335638" w:rsidRPr="0004288D">
        <w:rPr>
          <w:rFonts w:ascii="Arial" w:hAnsi="Arial" w:cs="Arial"/>
          <w:b/>
          <w:bCs/>
          <w:sz w:val="28"/>
          <w:szCs w:val="28"/>
        </w:rPr>
        <w:t xml:space="preserve"> </w:t>
      </w:r>
      <w:r w:rsidR="00335638" w:rsidRPr="0004288D">
        <w:rPr>
          <w:rFonts w:ascii="Arial" w:hAnsi="Arial" w:cs="Arial"/>
          <w:bCs/>
          <w:sz w:val="28"/>
          <w:szCs w:val="28"/>
        </w:rPr>
        <w:t xml:space="preserve">ili mob. </w:t>
      </w:r>
      <w:r w:rsidR="00335638">
        <w:rPr>
          <w:rFonts w:ascii="Arial" w:hAnsi="Arial" w:cs="Arial"/>
          <w:bCs/>
          <w:sz w:val="28"/>
          <w:szCs w:val="28"/>
        </w:rPr>
        <w:t>098 447958</w:t>
      </w:r>
    </w:p>
    <w:p w:rsidR="00335638" w:rsidRPr="00335638" w:rsidRDefault="00335638" w:rsidP="00335638">
      <w:pPr>
        <w:jc w:val="center"/>
        <w:rPr>
          <w:rFonts w:ascii="Arial" w:hAnsi="Arial" w:cs="Arial"/>
          <w:b/>
          <w:bCs/>
          <w:color w:val="FF0000"/>
        </w:rPr>
      </w:pPr>
    </w:p>
    <w:p w:rsidR="00335638" w:rsidRDefault="00335638" w:rsidP="00DF05E4">
      <w:pPr>
        <w:jc w:val="both"/>
        <w:rPr>
          <w:rFonts w:ascii="Arial" w:hAnsi="Arial"/>
          <w:color w:val="000000" w:themeColor="text1"/>
          <w:sz w:val="28"/>
          <w:szCs w:val="28"/>
        </w:rPr>
      </w:pPr>
    </w:p>
    <w:p w:rsidR="00DF05E4" w:rsidRDefault="00DF05E4" w:rsidP="00DF05E4">
      <w:pPr>
        <w:jc w:val="both"/>
        <w:rPr>
          <w:rFonts w:ascii="Arial" w:hAnsi="Arial"/>
          <w:color w:val="000000" w:themeColor="text1"/>
          <w:sz w:val="28"/>
          <w:szCs w:val="28"/>
        </w:rPr>
      </w:pPr>
      <w:r w:rsidRPr="0004288D">
        <w:rPr>
          <w:rFonts w:ascii="Arial" w:hAnsi="Arial"/>
          <w:color w:val="000000" w:themeColor="text1"/>
          <w:sz w:val="28"/>
          <w:szCs w:val="28"/>
        </w:rPr>
        <w:lastRenderedPageBreak/>
        <w:t>Raindrop masažna tehnika</w:t>
      </w:r>
      <w:r>
        <w:rPr>
          <w:rFonts w:ascii="Arial" w:hAnsi="Arial"/>
          <w:color w:val="000000" w:themeColor="text1"/>
          <w:sz w:val="28"/>
          <w:szCs w:val="28"/>
        </w:rPr>
        <w:t xml:space="preserve"> odabranim YL eteričnim uljima</w:t>
      </w:r>
      <w:r w:rsidRPr="0004288D">
        <w:rPr>
          <w:rFonts w:ascii="Arial" w:hAnsi="Arial"/>
          <w:color w:val="000000" w:themeColor="text1"/>
          <w:sz w:val="28"/>
          <w:szCs w:val="28"/>
        </w:rPr>
        <w:t xml:space="preserve"> je moćan, neinvazivni alat koji pomaže tijelu u ispravljanju zakrivljenosti kralježnice. Osim što regenerira kralježnicu, Raindrop tehnika balansira energetske centre u tijelu, poboljšava cirkulaciju, odlično djeluje na imuno sustav i pomlađuje organizam.</w:t>
      </w:r>
    </w:p>
    <w:p w:rsidR="00DF05E4" w:rsidRPr="0004288D" w:rsidRDefault="00DF05E4" w:rsidP="00DF05E4">
      <w:pPr>
        <w:jc w:val="both"/>
        <w:rPr>
          <w:rFonts w:ascii="Arial" w:hAnsi="Arial"/>
          <w:color w:val="000000" w:themeColor="text1"/>
          <w:sz w:val="28"/>
          <w:szCs w:val="28"/>
        </w:rPr>
      </w:pPr>
    </w:p>
    <w:p w:rsidR="00DF05E4" w:rsidRDefault="00DF05E4" w:rsidP="00DF05E4">
      <w:pPr>
        <w:jc w:val="both"/>
        <w:rPr>
          <w:rFonts w:ascii="Arial" w:hAnsi="Arial"/>
          <w:color w:val="000000" w:themeColor="text1"/>
          <w:sz w:val="28"/>
          <w:szCs w:val="28"/>
        </w:rPr>
      </w:pPr>
      <w:r w:rsidRPr="0004288D">
        <w:rPr>
          <w:rFonts w:ascii="Arial" w:hAnsi="Arial"/>
          <w:color w:val="000000" w:themeColor="text1"/>
          <w:sz w:val="28"/>
          <w:szCs w:val="28"/>
        </w:rPr>
        <w:t>Ona je spoj mudrosti Lakota indijanaca, Vitaflex tehnike i snage posebno izabranih eteričnih ulja koja se poput kišnih kapi, karakterističnim pokretima nanose na kralježnicu i stopala.</w:t>
      </w:r>
    </w:p>
    <w:p w:rsidR="00DF05E4" w:rsidRDefault="00DF05E4" w:rsidP="00DF05E4">
      <w:pPr>
        <w:jc w:val="both"/>
        <w:rPr>
          <w:rFonts w:ascii="Arial" w:hAnsi="Arial"/>
          <w:color w:val="000000" w:themeColor="text1"/>
          <w:sz w:val="28"/>
          <w:szCs w:val="28"/>
        </w:rPr>
      </w:pPr>
    </w:p>
    <w:p w:rsidR="00DF05E4" w:rsidRDefault="00DF05E4" w:rsidP="00DF05E4">
      <w:pPr>
        <w:jc w:val="both"/>
        <w:rPr>
          <w:rFonts w:ascii="Arial" w:hAnsi="Arial"/>
          <w:color w:val="000000" w:themeColor="text1"/>
          <w:sz w:val="28"/>
          <w:szCs w:val="28"/>
        </w:rPr>
      </w:pPr>
      <w:r w:rsidRPr="0004288D">
        <w:rPr>
          <w:rFonts w:ascii="Arial" w:hAnsi="Arial"/>
          <w:color w:val="000000" w:themeColor="text1"/>
          <w:sz w:val="28"/>
          <w:szCs w:val="28"/>
        </w:rPr>
        <w:t xml:space="preserve">Eterična ulja su jedinstvene biljne ekstrakcije, tako snažne da mogu promijeniti život. </w:t>
      </w:r>
      <w:r>
        <w:rPr>
          <w:rFonts w:ascii="Arial" w:hAnsi="Arial"/>
          <w:color w:val="000000" w:themeColor="text1"/>
          <w:sz w:val="28"/>
          <w:szCs w:val="28"/>
        </w:rPr>
        <w:t>N</w:t>
      </w:r>
      <w:r w:rsidRPr="0004288D">
        <w:rPr>
          <w:rFonts w:ascii="Arial" w:hAnsi="Arial"/>
          <w:color w:val="000000" w:themeColor="text1"/>
          <w:sz w:val="28"/>
          <w:szCs w:val="28"/>
        </w:rPr>
        <w:t>jihova visoka vibracija podržava nas na fizičkoj, mentalnoj, emocionalnoj i duhovnoj razini.</w:t>
      </w:r>
    </w:p>
    <w:p w:rsidR="00DF05E4" w:rsidRDefault="00DF05E4" w:rsidP="00DF05E4">
      <w:pPr>
        <w:jc w:val="both"/>
        <w:rPr>
          <w:rFonts w:ascii="Arial" w:hAnsi="Arial"/>
          <w:color w:val="000000" w:themeColor="text1"/>
          <w:sz w:val="28"/>
          <w:szCs w:val="28"/>
        </w:rPr>
      </w:pPr>
    </w:p>
    <w:p w:rsidR="00DF7259" w:rsidRDefault="00DF05E4" w:rsidP="00DF7259">
      <w:pPr>
        <w:jc w:val="both"/>
        <w:rPr>
          <w:rFonts w:ascii="Arial" w:hAnsi="Arial"/>
          <w:color w:val="000000" w:themeColor="text1"/>
          <w:sz w:val="28"/>
          <w:szCs w:val="28"/>
        </w:rPr>
      </w:pPr>
      <w:r>
        <w:rPr>
          <w:rFonts w:ascii="Arial" w:hAnsi="Arial"/>
          <w:color w:val="000000" w:themeColor="text1"/>
          <w:sz w:val="28"/>
          <w:szCs w:val="28"/>
        </w:rPr>
        <w:t xml:space="preserve">U sklopu promotivnog Vikenda iscjejivanja OD SRCA SRCU,  pristup prezentaciji i tečaj su </w:t>
      </w:r>
      <w:r w:rsidR="00DF7259">
        <w:rPr>
          <w:rFonts w:ascii="Arial" w:hAnsi="Arial"/>
          <w:color w:val="000000" w:themeColor="text1"/>
          <w:sz w:val="28"/>
          <w:szCs w:val="28"/>
        </w:rPr>
        <w:t>BESPLATNI</w:t>
      </w:r>
      <w:r>
        <w:rPr>
          <w:rFonts w:ascii="Arial" w:hAnsi="Arial"/>
          <w:color w:val="000000" w:themeColor="text1"/>
          <w:sz w:val="28"/>
          <w:szCs w:val="28"/>
        </w:rPr>
        <w:t>i</w:t>
      </w:r>
      <w:r w:rsidR="00DF7259">
        <w:rPr>
          <w:rFonts w:ascii="Arial" w:hAnsi="Arial"/>
          <w:color w:val="000000" w:themeColor="text1"/>
          <w:sz w:val="28"/>
          <w:szCs w:val="28"/>
        </w:rPr>
        <w:t xml:space="preserve">, odnosno možete prisustvovati za djelodnevnu ulaznicu od 20,00 kn. </w:t>
      </w:r>
      <w:r w:rsidR="00DF7259" w:rsidRPr="00DF7259">
        <w:rPr>
          <w:rFonts w:ascii="Arial" w:hAnsi="Arial"/>
          <w:color w:val="000000" w:themeColor="text1"/>
          <w:sz w:val="28"/>
          <w:szCs w:val="28"/>
        </w:rPr>
        <w:t>Svaka ulaznica je ujedno i tombola, a vrijedne nagrade daje više od 20 učesnika u programu OD SRCA SRCU.</w:t>
      </w:r>
    </w:p>
    <w:p w:rsidR="00DF7259" w:rsidRDefault="00DF7259" w:rsidP="00DF7259">
      <w:pPr>
        <w:jc w:val="both"/>
        <w:rPr>
          <w:rFonts w:ascii="Arial" w:hAnsi="Arial"/>
          <w:color w:val="000000" w:themeColor="text1"/>
          <w:sz w:val="28"/>
          <w:szCs w:val="28"/>
        </w:rPr>
      </w:pPr>
    </w:p>
    <w:p w:rsidR="00DF7259" w:rsidRPr="0004288D" w:rsidRDefault="00DF7259" w:rsidP="00DF7259">
      <w:pPr>
        <w:jc w:val="both"/>
        <w:rPr>
          <w:rFonts w:ascii="Arial" w:hAnsi="Arial"/>
          <w:color w:val="000000" w:themeColor="text1"/>
          <w:sz w:val="28"/>
          <w:szCs w:val="28"/>
        </w:rPr>
      </w:pPr>
      <w:r>
        <w:rPr>
          <w:rFonts w:ascii="Arial" w:hAnsi="Arial"/>
          <w:color w:val="000000" w:themeColor="text1"/>
          <w:sz w:val="28"/>
          <w:szCs w:val="28"/>
        </w:rPr>
        <w:t xml:space="preserve">Za tečaj je potrebno prethodno nabaviti komplet YL Raindrop masažnih ulja. </w:t>
      </w:r>
    </w:p>
    <w:p w:rsidR="00DF7259" w:rsidRDefault="00DF7259" w:rsidP="00DF7259">
      <w:pPr>
        <w:jc w:val="both"/>
        <w:rPr>
          <w:rFonts w:ascii="Arial" w:hAnsi="Arial"/>
          <w:color w:val="000000" w:themeColor="text1"/>
          <w:sz w:val="28"/>
          <w:szCs w:val="28"/>
        </w:rPr>
      </w:pPr>
    </w:p>
    <w:p w:rsidR="00DF7259" w:rsidRPr="00DF7259" w:rsidRDefault="00DF7259" w:rsidP="00DF7259">
      <w:pPr>
        <w:jc w:val="both"/>
        <w:rPr>
          <w:rFonts w:ascii="Arial" w:hAnsi="Arial"/>
          <w:color w:val="000000" w:themeColor="text1"/>
          <w:sz w:val="28"/>
          <w:szCs w:val="28"/>
        </w:rPr>
      </w:pPr>
      <w:r>
        <w:rPr>
          <w:rFonts w:ascii="Arial" w:hAnsi="Arial"/>
          <w:color w:val="000000" w:themeColor="text1"/>
          <w:sz w:val="28"/>
          <w:szCs w:val="28"/>
        </w:rPr>
        <w:t xml:space="preserve">Obuku za praktičare, nakon koje se dobiva certifikat, vodi </w:t>
      </w:r>
      <w:r w:rsidRPr="00DF05E4">
        <w:rPr>
          <w:rFonts w:ascii="Arial" w:hAnsi="Arial"/>
          <w:b/>
          <w:color w:val="000000" w:themeColor="text1"/>
          <w:sz w:val="28"/>
          <w:szCs w:val="28"/>
        </w:rPr>
        <w:t>Žarka Plenča</w:t>
      </w:r>
      <w:r>
        <w:rPr>
          <w:rFonts w:ascii="Arial" w:hAnsi="Arial"/>
          <w:color w:val="000000" w:themeColor="text1"/>
          <w:sz w:val="28"/>
          <w:szCs w:val="28"/>
        </w:rPr>
        <w:t xml:space="preserve"> iz centra NormaViva u Zagrebu</w:t>
      </w:r>
    </w:p>
    <w:p w:rsidR="00DF7259" w:rsidRPr="00DF7259" w:rsidRDefault="00DF7259" w:rsidP="00DF7259">
      <w:pPr>
        <w:jc w:val="both"/>
        <w:rPr>
          <w:rFonts w:ascii="Arial" w:hAnsi="Arial"/>
          <w:color w:val="000000" w:themeColor="text1"/>
          <w:sz w:val="28"/>
          <w:szCs w:val="28"/>
        </w:rPr>
      </w:pPr>
    </w:p>
    <w:p w:rsidR="00DF7259" w:rsidRPr="00DF7259" w:rsidRDefault="00DF7259" w:rsidP="00DF7259">
      <w:pPr>
        <w:jc w:val="both"/>
        <w:rPr>
          <w:rFonts w:ascii="Arial" w:hAnsi="Arial"/>
          <w:color w:val="000000" w:themeColor="text1"/>
          <w:sz w:val="28"/>
          <w:szCs w:val="28"/>
        </w:rPr>
      </w:pPr>
      <w:r w:rsidRPr="00DF7259">
        <w:rPr>
          <w:rFonts w:ascii="Arial" w:hAnsi="Arial"/>
          <w:color w:val="000000" w:themeColor="text1"/>
          <w:sz w:val="28"/>
          <w:szCs w:val="28"/>
        </w:rPr>
        <w:t>Hvala švam što dijelite obavijest o ovom događaju. Pozovite prijatelje za koje mislite da bi ih moglo zanimati.</w:t>
      </w:r>
    </w:p>
    <w:p w:rsidR="00DF7259" w:rsidRPr="00DF7259" w:rsidRDefault="00DF7259" w:rsidP="00DF7259">
      <w:pPr>
        <w:jc w:val="both"/>
        <w:rPr>
          <w:rFonts w:ascii="Arial" w:hAnsi="Arial"/>
          <w:color w:val="000000" w:themeColor="text1"/>
          <w:sz w:val="28"/>
          <w:szCs w:val="28"/>
        </w:rPr>
      </w:pPr>
    </w:p>
    <w:p w:rsidR="00DF7259" w:rsidRDefault="00335638" w:rsidP="00335638">
      <w:pPr>
        <w:jc w:val="center"/>
        <w:rPr>
          <w:rFonts w:ascii="Arial" w:hAnsi="Arial"/>
          <w:color w:val="000000" w:themeColor="text1"/>
          <w:sz w:val="28"/>
          <w:szCs w:val="28"/>
        </w:rPr>
      </w:pPr>
      <w:r w:rsidRPr="00DF7259">
        <w:rPr>
          <w:rFonts w:ascii="Arial" w:hAnsi="Arial"/>
          <w:color w:val="000000" w:themeColor="text1"/>
          <w:sz w:val="28"/>
          <w:szCs w:val="28"/>
        </w:rPr>
        <w:t>VESELIMO SE VAŠEM DOLASKU</w:t>
      </w:r>
      <w:r>
        <w:rPr>
          <w:rFonts w:ascii="Arial" w:hAnsi="Arial"/>
          <w:color w:val="000000" w:themeColor="text1"/>
          <w:sz w:val="28"/>
          <w:szCs w:val="28"/>
        </w:rPr>
        <w:t>!</w:t>
      </w:r>
    </w:p>
    <w:p w:rsidR="00DF7259" w:rsidRDefault="00DF7259" w:rsidP="00DF05E4">
      <w:pPr>
        <w:jc w:val="both"/>
        <w:rPr>
          <w:rFonts w:ascii="Arial" w:hAnsi="Arial"/>
          <w:color w:val="000000" w:themeColor="text1"/>
          <w:sz w:val="28"/>
          <w:szCs w:val="28"/>
        </w:rPr>
      </w:pPr>
    </w:p>
    <w:p w:rsidR="00DF05E4" w:rsidRDefault="00DF05E4" w:rsidP="00DF05E4">
      <w:pPr>
        <w:jc w:val="both"/>
        <w:rPr>
          <w:rFonts w:ascii="Arial" w:hAnsi="Arial"/>
          <w:color w:val="000000" w:themeColor="text1"/>
          <w:sz w:val="28"/>
          <w:szCs w:val="28"/>
        </w:rPr>
      </w:pPr>
    </w:p>
    <w:sectPr w:rsidR="00DF05E4" w:rsidSect="00DF05E4">
      <w:pgSz w:w="11906" w:h="16838"/>
      <w:pgMar w:top="851" w:right="1196" w:bottom="993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EE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F05E4"/>
    <w:rsid w:val="001334CC"/>
    <w:rsid w:val="00335638"/>
    <w:rsid w:val="00B904C4"/>
    <w:rsid w:val="00DF05E4"/>
    <w:rsid w:val="00DF7259"/>
    <w:rsid w:val="00E81EE1"/>
    <w:rsid w:val="00FB13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36634B6"/>
  <w15:chartTrackingRefBased/>
  <w15:docId w15:val="{FEA33AE5-1A30-40D1-B79B-93425932B7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DF05E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hr-HR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rsid w:val="00DF05E4"/>
    <w:rPr>
      <w:color w:val="0000FF"/>
      <w:u w:val="single"/>
    </w:rPr>
  </w:style>
  <w:style w:type="paragraph" w:styleId="NoSpacing">
    <w:name w:val="No Spacing"/>
    <w:uiPriority w:val="1"/>
    <w:qFormat/>
    <w:rsid w:val="00DF05E4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hyperlink" Target="mailto:kusac.crikvenica@gmail.com" TargetMode="Externa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267</Words>
  <Characters>1528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Mirjana</dc:creator>
  <cp:keywords/>
  <dc:description/>
  <cp:lastModifiedBy>Mirjana</cp:lastModifiedBy>
  <cp:revision>2</cp:revision>
  <dcterms:created xsi:type="dcterms:W3CDTF">2019-11-27T18:52:00Z</dcterms:created>
  <dcterms:modified xsi:type="dcterms:W3CDTF">2019-11-27T18:52:00Z</dcterms:modified>
</cp:coreProperties>
</file>